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49505" w14:textId="551543BA" w:rsidR="0042575E" w:rsidRDefault="00456255" w:rsidP="00456255">
      <w:pPr>
        <w:pStyle w:val="1"/>
        <w:ind w:firstLine="640"/>
        <w:rPr>
          <w:rFonts w:hint="eastAsia"/>
        </w:rPr>
      </w:pPr>
      <w:r>
        <w:rPr>
          <w:rFonts w:hint="eastAsia"/>
        </w:rPr>
        <w:t>硬件资源服务</w:t>
      </w:r>
    </w:p>
    <w:p w14:paraId="7F8AF5CC" w14:textId="2E305D26" w:rsidR="00456255" w:rsidRPr="00456255" w:rsidRDefault="00456255" w:rsidP="00031484">
      <w:pPr>
        <w:ind w:firstLine="640"/>
        <w:rPr>
          <w:lang w:val="zh-CN" w:eastAsia="zh-CN"/>
        </w:rPr>
      </w:pPr>
      <w:r w:rsidRPr="00456255">
        <w:rPr>
          <w:rFonts w:hint="eastAsia"/>
          <w:lang w:val="zh-CN" w:eastAsia="zh-CN"/>
        </w:rPr>
        <w:t>“</w:t>
      </w:r>
      <w:r w:rsidRPr="00031484">
        <w:rPr>
          <w:rFonts w:ascii="仿宋_GB2312" w:hint="eastAsia"/>
          <w:lang w:val="zh-CN" w:eastAsia="zh-CN"/>
        </w:rPr>
        <w:t>★</w:t>
      </w:r>
      <w:r w:rsidRPr="00456255">
        <w:rPr>
          <w:rFonts w:hint="eastAsia"/>
          <w:lang w:val="zh-CN" w:eastAsia="zh-CN"/>
        </w:rPr>
        <w:t>”标注的为必须满足的重要</w:t>
      </w:r>
      <w:r>
        <w:rPr>
          <w:rFonts w:hint="eastAsia"/>
          <w:lang w:val="zh-CN" w:eastAsia="zh-CN"/>
        </w:rPr>
        <w:t>需求</w:t>
      </w:r>
      <w:r w:rsidRPr="00456255">
        <w:rPr>
          <w:rFonts w:hint="eastAsia"/>
          <w:lang w:val="zh-CN" w:eastAsia="zh-CN"/>
        </w:rPr>
        <w:t>，不满足重要</w:t>
      </w:r>
      <w:r>
        <w:rPr>
          <w:rFonts w:hint="eastAsia"/>
          <w:lang w:val="zh-CN" w:eastAsia="zh-CN"/>
        </w:rPr>
        <w:t>需求</w:t>
      </w:r>
      <w:r w:rsidRPr="00456255">
        <w:rPr>
          <w:rFonts w:hint="eastAsia"/>
          <w:lang w:val="zh-CN" w:eastAsia="zh-CN"/>
        </w:rPr>
        <w:t>，则不接受报价。</w:t>
      </w:r>
    </w:p>
    <w:p w14:paraId="0343E9C6" w14:textId="61D59886" w:rsidR="00456255" w:rsidRPr="00456255" w:rsidRDefault="007F1369" w:rsidP="00456255">
      <w:pPr>
        <w:pStyle w:val="2"/>
        <w:ind w:firstLine="643"/>
        <w:rPr>
          <w:rFonts w:hint="eastAsia"/>
        </w:rPr>
      </w:pPr>
      <w:r>
        <w:rPr>
          <w:rFonts w:hint="eastAsia"/>
          <w:lang w:eastAsia="zh-CN"/>
        </w:rPr>
        <w:t>服务器资源</w:t>
      </w:r>
    </w:p>
    <w:p w14:paraId="6079E173" w14:textId="7C8A8C71" w:rsidR="00456255" w:rsidRPr="00456255" w:rsidRDefault="00456255" w:rsidP="00456255">
      <w:pPr>
        <w:ind w:firstLine="640"/>
        <w:textAlignment w:val="center"/>
        <w:rPr>
          <w:rFonts w:cs="Times New Roman"/>
          <w:color w:val="000000"/>
          <w:szCs w:val="32"/>
          <w:lang w:eastAsia="zh-CN" w:bidi="ar"/>
        </w:rPr>
      </w:pPr>
      <w:r w:rsidRPr="00456255">
        <w:rPr>
          <w:rFonts w:cs="Times New Roman" w:hint="eastAsia"/>
          <w:color w:val="000000"/>
          <w:szCs w:val="32"/>
          <w:lang w:eastAsia="zh-CN" w:bidi="ar"/>
        </w:rPr>
        <w:t>★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1.</w:t>
      </w:r>
      <w:r w:rsidRPr="00456255">
        <w:rPr>
          <w:rFonts w:cs="Times New Roman"/>
          <w:color w:val="000000"/>
          <w:szCs w:val="32"/>
          <w:lang w:eastAsia="zh-CN" w:bidi="ar"/>
        </w:rPr>
        <w:t>提供</w:t>
      </w:r>
      <w:r w:rsidRPr="00456255">
        <w:rPr>
          <w:rFonts w:cs="Times New Roman"/>
          <w:color w:val="000000"/>
          <w:szCs w:val="32"/>
          <w:lang w:eastAsia="zh-CN" w:bidi="ar"/>
        </w:rPr>
        <w:t>10</w:t>
      </w:r>
      <w:r w:rsidRPr="00456255">
        <w:rPr>
          <w:rFonts w:cs="Times New Roman"/>
          <w:color w:val="000000"/>
          <w:szCs w:val="32"/>
          <w:lang w:eastAsia="zh-CN" w:bidi="ar"/>
        </w:rPr>
        <w:t>台服务器，</w:t>
      </w:r>
      <w:r w:rsidR="009E0511">
        <w:rPr>
          <w:rFonts w:cs="Times New Roman" w:hint="eastAsia"/>
          <w:color w:val="000000"/>
          <w:szCs w:val="32"/>
          <w:lang w:eastAsia="zh-CN" w:bidi="ar"/>
        </w:rPr>
        <w:t>每台服务器</w:t>
      </w:r>
      <w:r w:rsidRPr="00456255">
        <w:rPr>
          <w:rFonts w:cs="Times New Roman"/>
          <w:color w:val="000000"/>
          <w:szCs w:val="32"/>
          <w:lang w:eastAsia="zh-CN" w:bidi="ar"/>
        </w:rPr>
        <w:t>配置需满足：</w:t>
      </w:r>
      <w:r w:rsidRPr="00456255">
        <w:rPr>
          <w:rFonts w:cs="Times New Roman"/>
          <w:color w:val="000000"/>
          <w:szCs w:val="32"/>
          <w:lang w:eastAsia="zh-CN" w:bidi="ar"/>
        </w:rPr>
        <w:t>2*14</w:t>
      </w:r>
      <w:r w:rsidRPr="00456255">
        <w:rPr>
          <w:rFonts w:cs="Times New Roman"/>
          <w:color w:val="000000"/>
          <w:szCs w:val="32"/>
          <w:lang w:eastAsia="zh-CN" w:bidi="ar"/>
        </w:rPr>
        <w:t>核</w:t>
      </w:r>
      <w:r w:rsidRPr="00456255">
        <w:rPr>
          <w:rFonts w:cs="Times New Roman"/>
          <w:color w:val="000000"/>
          <w:szCs w:val="32"/>
          <w:lang w:eastAsia="zh-CN" w:bidi="ar"/>
        </w:rPr>
        <w:t>2.4GHz CPU</w:t>
      </w:r>
      <w:r w:rsidRPr="00456255">
        <w:rPr>
          <w:rFonts w:cs="Times New Roman"/>
          <w:color w:val="000000"/>
          <w:szCs w:val="32"/>
          <w:lang w:eastAsia="zh-CN" w:bidi="ar"/>
        </w:rPr>
        <w:t>、</w:t>
      </w:r>
      <w:r w:rsidRPr="00456255">
        <w:rPr>
          <w:rFonts w:cs="Times New Roman"/>
          <w:color w:val="000000"/>
          <w:szCs w:val="32"/>
          <w:lang w:eastAsia="zh-CN" w:bidi="ar"/>
        </w:rPr>
        <w:t>32G</w:t>
      </w:r>
      <w:r w:rsidRPr="00456255">
        <w:rPr>
          <w:rFonts w:cs="Times New Roman"/>
          <w:color w:val="000000"/>
          <w:szCs w:val="32"/>
          <w:lang w:eastAsia="zh-CN" w:bidi="ar"/>
        </w:rPr>
        <w:t>内存、</w:t>
      </w:r>
      <w:r w:rsidRPr="00456255">
        <w:rPr>
          <w:rFonts w:cs="Times New Roman"/>
          <w:color w:val="000000"/>
          <w:szCs w:val="32"/>
          <w:lang w:eastAsia="zh-CN" w:bidi="ar"/>
        </w:rPr>
        <w:t>1T</w:t>
      </w:r>
      <w:r w:rsidRPr="00456255">
        <w:rPr>
          <w:rFonts w:cs="Times New Roman"/>
          <w:color w:val="000000"/>
          <w:szCs w:val="32"/>
          <w:lang w:eastAsia="zh-CN" w:bidi="ar"/>
        </w:rPr>
        <w:t>硬盘、双电源、</w:t>
      </w:r>
      <w:r w:rsidRPr="00456255">
        <w:rPr>
          <w:rFonts w:cs="Times New Roman"/>
          <w:color w:val="000000"/>
          <w:szCs w:val="32"/>
          <w:lang w:eastAsia="zh-CN" w:bidi="ar"/>
        </w:rPr>
        <w:t>4</w:t>
      </w:r>
      <w:r w:rsidRPr="00456255">
        <w:rPr>
          <w:rFonts w:cs="Times New Roman"/>
          <w:color w:val="000000"/>
          <w:szCs w:val="32"/>
          <w:lang w:eastAsia="zh-CN" w:bidi="ar"/>
        </w:rPr>
        <w:t>个千兆电口，支持接口扩展。</w:t>
      </w:r>
    </w:p>
    <w:p w14:paraId="4C2027D6" w14:textId="52134D96" w:rsidR="00456255" w:rsidRPr="00456255" w:rsidRDefault="00456255" w:rsidP="00456255">
      <w:pPr>
        <w:ind w:firstLine="640"/>
        <w:textAlignment w:val="center"/>
        <w:rPr>
          <w:rFonts w:cs="Times New Roman"/>
          <w:color w:val="000000"/>
          <w:szCs w:val="32"/>
          <w:lang w:eastAsia="zh-CN" w:bidi="ar"/>
        </w:rPr>
      </w:pPr>
      <w:r w:rsidRPr="00456255">
        <w:rPr>
          <w:rFonts w:cs="Times New Roman" w:hint="eastAsia"/>
          <w:color w:val="000000"/>
          <w:szCs w:val="32"/>
          <w:lang w:eastAsia="zh-CN" w:bidi="ar"/>
        </w:rPr>
        <w:t>★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2.</w:t>
      </w:r>
      <w:r w:rsidRPr="00456255">
        <w:rPr>
          <w:rFonts w:cs="Times New Roman"/>
          <w:color w:val="000000"/>
          <w:szCs w:val="32"/>
          <w:lang w:eastAsia="zh-CN" w:bidi="ar"/>
        </w:rPr>
        <w:t>提供机房托管</w:t>
      </w:r>
      <w:r w:rsidR="007F1369">
        <w:rPr>
          <w:rFonts w:cs="Times New Roman" w:hint="eastAsia"/>
          <w:color w:val="000000"/>
          <w:szCs w:val="32"/>
          <w:lang w:eastAsia="zh-CN" w:bidi="ar"/>
        </w:rPr>
        <w:t>服务</w:t>
      </w:r>
      <w:r w:rsidRPr="00456255">
        <w:rPr>
          <w:rFonts w:cs="Times New Roman"/>
          <w:color w:val="000000"/>
          <w:szCs w:val="32"/>
          <w:lang w:eastAsia="zh-CN" w:bidi="ar"/>
        </w:rPr>
        <w:t>，包含机位供电、制冷、安防、环境监控等基础保障，确保设备稳定托管运行。</w:t>
      </w:r>
    </w:p>
    <w:p w14:paraId="3ECAE63F" w14:textId="2935056D" w:rsidR="00456255" w:rsidRPr="00456255" w:rsidRDefault="00456255" w:rsidP="00456255">
      <w:pPr>
        <w:ind w:firstLine="640"/>
        <w:textAlignment w:val="center"/>
        <w:rPr>
          <w:rFonts w:cs="Times New Roman"/>
          <w:color w:val="000000"/>
          <w:szCs w:val="32"/>
          <w:lang w:eastAsia="zh-CN" w:bidi="ar"/>
        </w:rPr>
      </w:pPr>
      <w:r w:rsidRPr="00456255">
        <w:rPr>
          <w:rFonts w:cs="Times New Roman" w:hint="eastAsia"/>
          <w:color w:val="000000"/>
          <w:szCs w:val="32"/>
          <w:lang w:eastAsia="zh-CN" w:bidi="ar"/>
        </w:rPr>
        <w:t>3.</w:t>
      </w:r>
      <w:r w:rsidRPr="00456255">
        <w:rPr>
          <w:rFonts w:cs="Times New Roman"/>
          <w:color w:val="000000"/>
          <w:szCs w:val="32"/>
          <w:lang w:eastAsia="zh-CN" w:bidi="ar"/>
        </w:rPr>
        <w:t>完成服务器初始化配置、参数优化及操作系统、基础组件、业务环境的安装调试。</w:t>
      </w:r>
    </w:p>
    <w:p w14:paraId="344CAAED" w14:textId="2000A782" w:rsidR="00456255" w:rsidRDefault="00456255" w:rsidP="00456255">
      <w:pPr>
        <w:pStyle w:val="2"/>
        <w:ind w:firstLine="643"/>
        <w:rPr>
          <w:rFonts w:hint="eastAsia"/>
          <w:lang w:eastAsia="zh-CN" w:bidi="ar"/>
        </w:rPr>
      </w:pPr>
      <w:r w:rsidRPr="00456255">
        <w:rPr>
          <w:lang w:eastAsia="zh-CN" w:bidi="ar"/>
        </w:rPr>
        <w:t>专线</w:t>
      </w:r>
      <w:r w:rsidR="004338F1">
        <w:rPr>
          <w:rFonts w:hint="eastAsia"/>
          <w:lang w:eastAsia="zh-CN" w:bidi="ar"/>
        </w:rPr>
        <w:t>服务</w:t>
      </w:r>
    </w:p>
    <w:p w14:paraId="59151D81" w14:textId="77777777" w:rsidR="00456255" w:rsidRPr="00456255" w:rsidRDefault="00456255" w:rsidP="00456255">
      <w:pPr>
        <w:ind w:firstLine="640"/>
        <w:rPr>
          <w:rFonts w:cs="Times New Roman"/>
          <w:color w:val="000000"/>
          <w:szCs w:val="32"/>
          <w:lang w:eastAsia="zh-CN" w:bidi="ar"/>
        </w:rPr>
      </w:pPr>
      <w:r w:rsidRPr="00456255">
        <w:rPr>
          <w:rFonts w:cs="Times New Roman" w:hint="eastAsia"/>
          <w:color w:val="000000"/>
          <w:szCs w:val="32"/>
          <w:lang w:eastAsia="zh-CN" w:bidi="ar"/>
        </w:rPr>
        <w:t>★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1.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提供不低于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100M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独享专线，专线业务终点部署于国家会展中心现场。网络可用性≥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99%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，提供低时延、高稳定网络通道，满足平台并发访问及数据传输需求。</w:t>
      </w:r>
    </w:p>
    <w:p w14:paraId="271C24B1" w14:textId="116C4E54" w:rsidR="00456255" w:rsidRDefault="00456255" w:rsidP="00456255">
      <w:pPr>
        <w:ind w:firstLine="640"/>
        <w:rPr>
          <w:rFonts w:cs="Times New Roman"/>
          <w:color w:val="000000"/>
          <w:szCs w:val="32"/>
          <w:lang w:eastAsia="zh-CN" w:bidi="ar"/>
        </w:rPr>
      </w:pPr>
      <w:r w:rsidRPr="00456255">
        <w:rPr>
          <w:rFonts w:cs="Times New Roman" w:hint="eastAsia"/>
          <w:color w:val="000000"/>
          <w:szCs w:val="32"/>
          <w:lang w:eastAsia="zh-CN" w:bidi="ar"/>
        </w:rPr>
        <w:t>★</w:t>
      </w:r>
      <w:r w:rsidR="000C470A">
        <w:rPr>
          <w:rFonts w:cs="Times New Roman" w:hint="eastAsia"/>
          <w:color w:val="000000"/>
          <w:szCs w:val="32"/>
          <w:lang w:eastAsia="zh-CN" w:bidi="ar"/>
        </w:rPr>
        <w:t>2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.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提供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7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×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24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小时网络状态监控服务，故障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10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分钟响应、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4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小时修复。</w:t>
      </w:r>
    </w:p>
    <w:p w14:paraId="6F970A10" w14:textId="0305A2B1" w:rsidR="000C470A" w:rsidRPr="000C470A" w:rsidRDefault="000C470A" w:rsidP="00456255">
      <w:pPr>
        <w:ind w:firstLine="640"/>
        <w:rPr>
          <w:rFonts w:cs="Times New Roman"/>
          <w:color w:val="000000"/>
          <w:szCs w:val="32"/>
          <w:lang w:eastAsia="zh-CN" w:bidi="ar"/>
        </w:rPr>
      </w:pPr>
      <w:r>
        <w:rPr>
          <w:rFonts w:cs="Times New Roman" w:hint="eastAsia"/>
          <w:color w:val="000000"/>
          <w:szCs w:val="32"/>
          <w:lang w:eastAsia="zh-CN" w:bidi="ar"/>
        </w:rPr>
        <w:t>3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.</w:t>
      </w:r>
      <w:r w:rsidRPr="00456255">
        <w:rPr>
          <w:rFonts w:cs="Times New Roman" w:hint="eastAsia"/>
          <w:color w:val="000000"/>
          <w:szCs w:val="32"/>
          <w:lang w:eastAsia="zh-CN" w:bidi="ar"/>
        </w:rPr>
        <w:t>支持带宽档位灵活调整及在线扩容，无需更换线路即可适配业务流量波动，兼顾系统运行稳定与资源利用率。</w:t>
      </w:r>
    </w:p>
    <w:p w14:paraId="2618F41A" w14:textId="49D3652E" w:rsidR="00456255" w:rsidRDefault="00456255" w:rsidP="00456255">
      <w:pPr>
        <w:pStyle w:val="1"/>
        <w:ind w:firstLine="640"/>
        <w:rPr>
          <w:rFonts w:hint="eastAsia"/>
          <w:lang w:eastAsia="zh-CN"/>
        </w:rPr>
      </w:pPr>
      <w:r>
        <w:rPr>
          <w:rFonts w:hint="eastAsia"/>
          <w:lang w:eastAsia="zh-CN"/>
        </w:rPr>
        <w:t>网络安全保障服务</w:t>
      </w:r>
    </w:p>
    <w:p w14:paraId="70A956CD" w14:textId="763018B2" w:rsidR="004338F1" w:rsidRPr="00456255" w:rsidRDefault="004338F1" w:rsidP="004338F1">
      <w:pPr>
        <w:widowControl w:val="0"/>
        <w:ind w:firstLine="640"/>
        <w:jc w:val="both"/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“★”标注的为必须满足的重要</w:t>
      </w:r>
      <w:r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需求</w:t>
      </w: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，不满足重要</w:t>
      </w:r>
      <w:r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需求</w:t>
      </w: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，则不接受报价。</w:t>
      </w:r>
    </w:p>
    <w:p w14:paraId="177D7F92" w14:textId="77777777" w:rsidR="004338F1" w:rsidRDefault="004338F1" w:rsidP="004338F1">
      <w:pPr>
        <w:pStyle w:val="2"/>
        <w:ind w:firstLine="643"/>
        <w:rPr>
          <w:rFonts w:hint="eastAsia"/>
          <w:lang w:eastAsia="zh-CN"/>
        </w:rPr>
      </w:pPr>
      <w:r w:rsidRPr="004338F1">
        <w:rPr>
          <w:rFonts w:hint="eastAsia"/>
          <w:lang w:eastAsia="zh-CN"/>
        </w:rPr>
        <w:lastRenderedPageBreak/>
        <w:t>网络安全值守服务</w:t>
      </w:r>
    </w:p>
    <w:p w14:paraId="0CB2C806" w14:textId="00040072" w:rsidR="004338F1" w:rsidRPr="004338F1" w:rsidRDefault="004338F1" w:rsidP="004338F1">
      <w:pPr>
        <w:ind w:firstLine="640"/>
        <w:rPr>
          <w:lang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★</w:t>
      </w:r>
      <w:r w:rsidRPr="004338F1">
        <w:rPr>
          <w:rFonts w:hint="eastAsia"/>
          <w:lang w:eastAsia="zh-CN"/>
        </w:rPr>
        <w:t>1.</w:t>
      </w:r>
      <w:r w:rsidRPr="004338F1">
        <w:rPr>
          <w:rFonts w:hint="eastAsia"/>
          <w:lang w:eastAsia="zh-CN"/>
        </w:rPr>
        <w:t>派驻至少</w:t>
      </w:r>
      <w:r w:rsidRPr="004338F1">
        <w:rPr>
          <w:rFonts w:hint="eastAsia"/>
          <w:lang w:eastAsia="zh-CN"/>
        </w:rPr>
        <w:t>1</w:t>
      </w:r>
      <w:r w:rsidRPr="004338F1">
        <w:rPr>
          <w:rFonts w:hint="eastAsia"/>
          <w:lang w:eastAsia="zh-CN"/>
        </w:rPr>
        <w:t>名专职工程师驻场，负责日常巡检、隐患排查及现场应急处置。</w:t>
      </w:r>
    </w:p>
    <w:p w14:paraId="34715483" w14:textId="20DED999" w:rsidR="004338F1" w:rsidRPr="004338F1" w:rsidRDefault="004338F1" w:rsidP="004338F1">
      <w:pPr>
        <w:ind w:firstLine="640"/>
        <w:rPr>
          <w:lang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★</w:t>
      </w:r>
      <w:r w:rsidRPr="004338F1">
        <w:rPr>
          <w:rFonts w:hint="eastAsia"/>
          <w:lang w:eastAsia="zh-CN"/>
        </w:rPr>
        <w:t>2.</w:t>
      </w:r>
      <w:r w:rsidRPr="004338F1">
        <w:rPr>
          <w:rFonts w:hint="eastAsia"/>
          <w:lang w:eastAsia="zh-CN"/>
        </w:rPr>
        <w:t>赛事期间需组建至少</w:t>
      </w:r>
      <w:r>
        <w:rPr>
          <w:rFonts w:hint="eastAsia"/>
          <w:lang w:eastAsia="zh-CN"/>
        </w:rPr>
        <w:t>3</w:t>
      </w:r>
      <w:r w:rsidRPr="004338F1">
        <w:rPr>
          <w:rFonts w:hint="eastAsia"/>
          <w:lang w:eastAsia="zh-CN"/>
        </w:rPr>
        <w:t>人专家重保团队，提供</w:t>
      </w:r>
      <w:r w:rsidRPr="004338F1">
        <w:rPr>
          <w:rFonts w:hint="eastAsia"/>
          <w:lang w:eastAsia="zh-CN"/>
        </w:rPr>
        <w:t>7</w:t>
      </w:r>
      <w:r w:rsidRPr="004338F1">
        <w:rPr>
          <w:rFonts w:hint="eastAsia"/>
          <w:lang w:eastAsia="zh-CN"/>
        </w:rPr>
        <w:t>×</w:t>
      </w:r>
      <w:r w:rsidRPr="004338F1">
        <w:rPr>
          <w:rFonts w:hint="eastAsia"/>
          <w:lang w:eastAsia="zh-CN"/>
        </w:rPr>
        <w:t>24</w:t>
      </w:r>
      <w:r w:rsidRPr="004338F1">
        <w:rPr>
          <w:rFonts w:hint="eastAsia"/>
          <w:lang w:eastAsia="zh-CN"/>
        </w:rPr>
        <w:t>小时值守服务，安全事件</w:t>
      </w:r>
      <w:r w:rsidRPr="004338F1">
        <w:rPr>
          <w:rFonts w:hint="eastAsia"/>
          <w:lang w:eastAsia="zh-CN"/>
        </w:rPr>
        <w:t>10</w:t>
      </w:r>
      <w:r w:rsidRPr="004338F1">
        <w:rPr>
          <w:rFonts w:hint="eastAsia"/>
          <w:lang w:eastAsia="zh-CN"/>
        </w:rPr>
        <w:t>分钟响应、</w:t>
      </w:r>
      <w:r w:rsidRPr="004338F1">
        <w:rPr>
          <w:rFonts w:hint="eastAsia"/>
          <w:lang w:eastAsia="zh-CN"/>
        </w:rPr>
        <w:t>8</w:t>
      </w:r>
      <w:r w:rsidRPr="004338F1">
        <w:rPr>
          <w:rFonts w:hint="eastAsia"/>
          <w:lang w:eastAsia="zh-CN"/>
        </w:rPr>
        <w:t>小时闭环</w:t>
      </w:r>
      <w:r w:rsidR="000C470A">
        <w:rPr>
          <w:rFonts w:hint="eastAsia"/>
          <w:lang w:eastAsia="zh-CN"/>
        </w:rPr>
        <w:t>，</w:t>
      </w:r>
      <w:r w:rsidRPr="004338F1">
        <w:rPr>
          <w:rFonts w:hint="eastAsia"/>
          <w:lang w:eastAsia="zh-CN"/>
        </w:rPr>
        <w:t>重大问题</w:t>
      </w:r>
      <w:r w:rsidR="000C470A">
        <w:rPr>
          <w:rFonts w:hint="eastAsia"/>
          <w:lang w:eastAsia="zh-CN"/>
        </w:rPr>
        <w:t>须</w:t>
      </w:r>
      <w:r w:rsidRPr="004338F1">
        <w:rPr>
          <w:rFonts w:hint="eastAsia"/>
          <w:lang w:eastAsia="zh-CN"/>
        </w:rPr>
        <w:t>及时到场处置。</w:t>
      </w:r>
    </w:p>
    <w:p w14:paraId="04E9D768" w14:textId="2D531CA1" w:rsidR="00456255" w:rsidRDefault="00456255" w:rsidP="00456255">
      <w:pPr>
        <w:pStyle w:val="2"/>
        <w:ind w:firstLine="643"/>
        <w:rPr>
          <w:rFonts w:hint="eastAsia"/>
          <w:lang w:eastAsia="zh-CN"/>
        </w:rPr>
      </w:pPr>
      <w:r>
        <w:rPr>
          <w:rFonts w:hint="eastAsia"/>
          <w:lang w:eastAsia="zh-CN"/>
        </w:rPr>
        <w:t>代码检测与渗透测试服务</w:t>
      </w:r>
    </w:p>
    <w:p w14:paraId="5E38C608" w14:textId="204E9215" w:rsidR="00456255" w:rsidRDefault="004338F1" w:rsidP="00456255">
      <w:pPr>
        <w:ind w:firstLine="640"/>
        <w:rPr>
          <w:lang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★</w:t>
      </w:r>
      <w:r w:rsidR="00456255">
        <w:rPr>
          <w:rFonts w:hint="eastAsia"/>
          <w:lang w:eastAsia="zh-CN"/>
        </w:rPr>
        <w:t>1.</w:t>
      </w:r>
      <w:r w:rsidR="00456255">
        <w:rPr>
          <w:rFonts w:hint="eastAsia"/>
          <w:lang w:eastAsia="zh-CN"/>
        </w:rPr>
        <w:t>开展漏洞专项检测，排查系统漏洞、配置风险及安全隐患，梳理分析数据并出具《漏洞扫描报告》。</w:t>
      </w:r>
    </w:p>
    <w:p w14:paraId="4311F773" w14:textId="0146FEC2" w:rsidR="00456255" w:rsidRDefault="004338F1" w:rsidP="00456255">
      <w:pPr>
        <w:ind w:firstLine="640"/>
        <w:rPr>
          <w:lang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★</w:t>
      </w:r>
      <w:r w:rsidR="00456255">
        <w:rPr>
          <w:rFonts w:hint="eastAsia"/>
          <w:lang w:eastAsia="zh-CN"/>
        </w:rPr>
        <w:t>2.</w:t>
      </w:r>
      <w:r w:rsidR="00456255">
        <w:rPr>
          <w:rFonts w:hint="eastAsia"/>
          <w:lang w:eastAsia="zh-CN"/>
        </w:rPr>
        <w:t>开展全方位渗透测试，模拟真实攻击场景检测业务逻辑、权限、接口等潜在风险，出具《渗透测试报告》。</w:t>
      </w:r>
    </w:p>
    <w:p w14:paraId="46B3DC82" w14:textId="1BA804C3" w:rsidR="00456255" w:rsidRDefault="004338F1" w:rsidP="00456255">
      <w:pPr>
        <w:ind w:firstLine="640"/>
        <w:rPr>
          <w:lang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★</w:t>
      </w:r>
      <w:r w:rsidR="00456255">
        <w:rPr>
          <w:rFonts w:hint="eastAsia"/>
          <w:lang w:eastAsia="zh-CN"/>
        </w:rPr>
        <w:t>3.</w:t>
      </w:r>
      <w:r w:rsidR="00456255">
        <w:rPr>
          <w:rFonts w:hint="eastAsia"/>
          <w:lang w:eastAsia="zh-CN"/>
        </w:rPr>
        <w:t>开展代码安全审计，核查代码缺陷、逻辑漏洞及不规范问题，排查代码层风险，出具《代码审计报告》。</w:t>
      </w:r>
    </w:p>
    <w:p w14:paraId="0E7C73CF" w14:textId="573D9FCF" w:rsidR="00456255" w:rsidRDefault="00456255" w:rsidP="00456255">
      <w:pPr>
        <w:pStyle w:val="2"/>
        <w:ind w:firstLine="643"/>
        <w:rPr>
          <w:rFonts w:hint="eastAsia"/>
          <w:lang w:eastAsia="zh-CN"/>
        </w:rPr>
      </w:pPr>
      <w:r w:rsidRPr="00456255">
        <w:rPr>
          <w:lang w:eastAsia="zh-CN"/>
        </w:rPr>
        <w:t>僵木蠕毒专项排查服务</w:t>
      </w:r>
    </w:p>
    <w:p w14:paraId="144667F7" w14:textId="349F7403" w:rsidR="00456255" w:rsidRDefault="004338F1" w:rsidP="00456255">
      <w:pPr>
        <w:ind w:firstLine="640"/>
        <w:rPr>
          <w:lang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★</w:t>
      </w:r>
      <w:r w:rsidR="00456255" w:rsidRPr="00456255">
        <w:rPr>
          <w:lang w:eastAsia="zh-CN"/>
        </w:rPr>
        <w:t>开展系统专项查杀，全面清除木马、病毒、后门等恶意程序，排查潜藏风险并分析研判，出具《恶意样本查杀报告》。</w:t>
      </w:r>
    </w:p>
    <w:p w14:paraId="6E840EC7" w14:textId="0B9F7DFA" w:rsidR="00456255" w:rsidRDefault="00456255" w:rsidP="00456255">
      <w:pPr>
        <w:pStyle w:val="2"/>
        <w:ind w:firstLine="643"/>
        <w:rPr>
          <w:rFonts w:hint="eastAsia"/>
          <w:lang w:eastAsia="zh-CN"/>
        </w:rPr>
      </w:pPr>
      <w:r w:rsidRPr="00456255">
        <w:rPr>
          <w:lang w:eastAsia="zh-CN"/>
        </w:rPr>
        <w:t>数据恢复保障服务</w:t>
      </w:r>
    </w:p>
    <w:p w14:paraId="16839299" w14:textId="2CB4B4CB" w:rsidR="00456255" w:rsidRDefault="004338F1" w:rsidP="00456255">
      <w:pPr>
        <w:ind w:firstLine="640"/>
        <w:rPr>
          <w:lang w:eastAsia="zh-CN"/>
        </w:rPr>
      </w:pPr>
      <w:r w:rsidRPr="00456255">
        <w:rPr>
          <w:rFonts w:ascii="仿宋" w:eastAsia="仿宋" w:hAnsi="仿宋" w:cs="仿宋" w:hint="eastAsia"/>
          <w:bCs/>
          <w:color w:val="000000"/>
          <w:szCs w:val="32"/>
          <w:lang w:val="zh-CN" w:eastAsia="zh-CN"/>
        </w:rPr>
        <w:t>★</w:t>
      </w:r>
      <w:r w:rsidR="00456255" w:rsidRPr="00456255">
        <w:rPr>
          <w:lang w:eastAsia="zh-CN"/>
        </w:rPr>
        <w:t>建立日增量、周全量常态化备份机制，核心数据留存时长不少于</w:t>
      </w:r>
      <w:r w:rsidR="00456255" w:rsidRPr="00456255">
        <w:rPr>
          <w:lang w:eastAsia="zh-CN"/>
        </w:rPr>
        <w:t>15</w:t>
      </w:r>
      <w:r w:rsidR="00456255" w:rsidRPr="00456255">
        <w:rPr>
          <w:lang w:eastAsia="zh-CN"/>
        </w:rPr>
        <w:t>天，定期校验备份有效性。需满足</w:t>
      </w:r>
      <w:r w:rsidR="00456255" w:rsidRPr="00456255">
        <w:rPr>
          <w:lang w:eastAsia="zh-CN"/>
        </w:rPr>
        <w:t>RPO≤1</w:t>
      </w:r>
      <w:r w:rsidR="00456255" w:rsidRPr="00456255">
        <w:rPr>
          <w:lang w:eastAsia="zh-CN"/>
        </w:rPr>
        <w:t>天、</w:t>
      </w:r>
      <w:r w:rsidR="00456255" w:rsidRPr="00456255">
        <w:rPr>
          <w:lang w:eastAsia="zh-CN"/>
        </w:rPr>
        <w:t>RTO≤4</w:t>
      </w:r>
      <w:r w:rsidR="00456255" w:rsidRPr="00456255">
        <w:rPr>
          <w:lang w:eastAsia="zh-CN"/>
        </w:rPr>
        <w:t>小时恢复标准。</w:t>
      </w:r>
    </w:p>
    <w:p w14:paraId="670CF1D9" w14:textId="77777777" w:rsidR="004338F1" w:rsidRDefault="004338F1" w:rsidP="004338F1">
      <w:pPr>
        <w:pStyle w:val="2"/>
        <w:ind w:firstLine="643"/>
        <w:rPr>
          <w:rFonts w:hint="eastAsia"/>
          <w:lang w:eastAsia="zh-CN"/>
        </w:rPr>
      </w:pPr>
      <w:r w:rsidRPr="004338F1">
        <w:rPr>
          <w:lang w:eastAsia="zh-CN"/>
        </w:rPr>
        <w:lastRenderedPageBreak/>
        <w:t>应急演练服务</w:t>
      </w:r>
    </w:p>
    <w:p w14:paraId="6D1D7298" w14:textId="6BEE3C64" w:rsidR="00456255" w:rsidRDefault="000C470A" w:rsidP="004338F1">
      <w:pPr>
        <w:ind w:firstLine="640"/>
        <w:rPr>
          <w:lang w:eastAsia="zh-CN"/>
        </w:rPr>
      </w:pPr>
      <w:r>
        <w:rPr>
          <w:rFonts w:hint="eastAsia"/>
          <w:lang w:eastAsia="zh-CN"/>
        </w:rPr>
        <w:t>制定应急预案，</w:t>
      </w:r>
      <w:r w:rsidR="004338F1" w:rsidRPr="004338F1">
        <w:rPr>
          <w:lang w:eastAsia="zh-CN"/>
        </w:rPr>
        <w:t>组织应急演练，验证</w:t>
      </w:r>
      <w:r>
        <w:rPr>
          <w:rFonts w:hint="eastAsia"/>
          <w:lang w:eastAsia="zh-CN"/>
        </w:rPr>
        <w:t>应急</w:t>
      </w:r>
      <w:r w:rsidR="004338F1" w:rsidRPr="004338F1">
        <w:rPr>
          <w:lang w:eastAsia="zh-CN"/>
        </w:rPr>
        <w:t>预案可行性、规范处置流程、整改运维短板，提升故障应急处置能力，</w:t>
      </w:r>
      <w:r>
        <w:rPr>
          <w:rFonts w:hint="eastAsia"/>
          <w:lang w:eastAsia="zh-CN"/>
        </w:rPr>
        <w:t>出具</w:t>
      </w:r>
      <w:r w:rsidR="004338F1" w:rsidRPr="004338F1">
        <w:rPr>
          <w:lang w:eastAsia="zh-CN"/>
        </w:rPr>
        <w:t>《应急演练报告》。</w:t>
      </w:r>
    </w:p>
    <w:sectPr w:rsidR="00456255" w:rsidSect="004562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399E3" w14:textId="77777777" w:rsidR="00B74886" w:rsidRDefault="00B74886" w:rsidP="009E0511">
      <w:pPr>
        <w:spacing w:line="240" w:lineRule="auto"/>
        <w:ind w:firstLine="640"/>
      </w:pPr>
      <w:r>
        <w:separator/>
      </w:r>
    </w:p>
  </w:endnote>
  <w:endnote w:type="continuationSeparator" w:id="0">
    <w:p w14:paraId="48312E1C" w14:textId="77777777" w:rsidR="00B74886" w:rsidRDefault="00B74886" w:rsidP="009E051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3404" w14:textId="77777777" w:rsidR="009E0511" w:rsidRDefault="009E0511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B741" w14:textId="77777777" w:rsidR="009E0511" w:rsidRDefault="009E0511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AF96C" w14:textId="77777777" w:rsidR="009E0511" w:rsidRDefault="009E0511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A003" w14:textId="77777777" w:rsidR="00B74886" w:rsidRDefault="00B74886" w:rsidP="009E0511">
      <w:pPr>
        <w:spacing w:line="240" w:lineRule="auto"/>
        <w:ind w:firstLine="640"/>
      </w:pPr>
      <w:r>
        <w:separator/>
      </w:r>
    </w:p>
  </w:footnote>
  <w:footnote w:type="continuationSeparator" w:id="0">
    <w:p w14:paraId="50B38112" w14:textId="77777777" w:rsidR="00B74886" w:rsidRDefault="00B74886" w:rsidP="009E0511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5882" w14:textId="77777777" w:rsidR="009E0511" w:rsidRDefault="009E0511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4646A" w14:textId="77777777" w:rsidR="009E0511" w:rsidRDefault="009E0511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2EE2" w14:textId="77777777" w:rsidR="009E0511" w:rsidRDefault="009E0511">
    <w:pPr>
      <w:pStyle w:val="ae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3030"/>
    <w:multiLevelType w:val="hybridMultilevel"/>
    <w:tmpl w:val="20CC75C2"/>
    <w:lvl w:ilvl="0" w:tplc="6574715E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42C2B3D"/>
    <w:multiLevelType w:val="multilevel"/>
    <w:tmpl w:val="0D28294C"/>
    <w:lvl w:ilvl="0">
      <w:start w:val="1"/>
      <w:numFmt w:val="chineseCountingThousand"/>
      <w:pStyle w:val="1"/>
      <w:suff w:val="nothing"/>
      <w:lvlText w:val="%1、"/>
      <w:lvlJc w:val="left"/>
      <w:pPr>
        <w:ind w:left="568" w:firstLine="0"/>
      </w:pPr>
      <w:rPr>
        <w:rFonts w:ascii="黑体" w:eastAsia="黑体" w:hAnsi="黑体" w:hint="eastAsia"/>
        <w:b w:val="0"/>
        <w:i w:val="0"/>
        <w:sz w:val="32"/>
      </w:rPr>
    </w:lvl>
    <w:lvl w:ilvl="1">
      <w:start w:val="1"/>
      <w:numFmt w:val="chineseCountingThousand"/>
      <w:pStyle w:val="2"/>
      <w:suff w:val="nothing"/>
      <w:lvlText w:val="（%2）"/>
      <w:lvlJc w:val="left"/>
      <w:pPr>
        <w:ind w:left="1135" w:firstLine="0"/>
      </w:pPr>
      <w:rPr>
        <w:rFonts w:ascii="楷体_GB2312" w:eastAsia="楷体_GB2312" w:hint="eastAsia"/>
        <w:b/>
        <w:i w:val="0"/>
        <w:sz w:val="32"/>
      </w:rPr>
    </w:lvl>
    <w:lvl w:ilvl="2">
      <w:start w:val="1"/>
      <w:numFmt w:val="decimal"/>
      <w:pStyle w:val="3"/>
      <w:suff w:val="nothing"/>
      <w:lvlText w:val="%3."/>
      <w:lvlJc w:val="left"/>
      <w:pPr>
        <w:ind w:left="0" w:firstLine="0"/>
      </w:pPr>
      <w:rPr>
        <w:rFonts w:ascii="仿宋_GB2312" w:eastAsia="仿宋_GB2312" w:hint="eastAsia"/>
        <w:b w:val="0"/>
        <w:i w:val="0"/>
        <w:sz w:val="32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 w16cid:durableId="1486631770">
    <w:abstractNumId w:val="0"/>
  </w:num>
  <w:num w:numId="2" w16cid:durableId="162160763">
    <w:abstractNumId w:val="1"/>
  </w:num>
  <w:num w:numId="3" w16cid:durableId="1564371606">
    <w:abstractNumId w:val="0"/>
  </w:num>
  <w:num w:numId="4" w16cid:durableId="790899550">
    <w:abstractNumId w:val="1"/>
  </w:num>
  <w:num w:numId="5" w16cid:durableId="1839298571">
    <w:abstractNumId w:val="0"/>
  </w:num>
  <w:num w:numId="6" w16cid:durableId="605844284">
    <w:abstractNumId w:val="0"/>
  </w:num>
  <w:num w:numId="7" w16cid:durableId="824443145">
    <w:abstractNumId w:val="1"/>
  </w:num>
  <w:num w:numId="8" w16cid:durableId="1208026706">
    <w:abstractNumId w:val="1"/>
  </w:num>
  <w:num w:numId="9" w16cid:durableId="894925262">
    <w:abstractNumId w:val="1"/>
  </w:num>
  <w:num w:numId="10" w16cid:durableId="582952364">
    <w:abstractNumId w:val="1"/>
  </w:num>
  <w:num w:numId="11" w16cid:durableId="1781029576">
    <w:abstractNumId w:val="1"/>
  </w:num>
  <w:num w:numId="12" w16cid:durableId="1364866661">
    <w:abstractNumId w:val="1"/>
  </w:num>
  <w:num w:numId="13" w16cid:durableId="1361469579">
    <w:abstractNumId w:val="1"/>
  </w:num>
  <w:num w:numId="14" w16cid:durableId="1090851753">
    <w:abstractNumId w:val="1"/>
  </w:num>
  <w:num w:numId="15" w16cid:durableId="7173188">
    <w:abstractNumId w:val="1"/>
  </w:num>
  <w:num w:numId="16" w16cid:durableId="463667423">
    <w:abstractNumId w:val="1"/>
  </w:num>
  <w:num w:numId="17" w16cid:durableId="433406358">
    <w:abstractNumId w:val="1"/>
  </w:num>
  <w:num w:numId="18" w16cid:durableId="52587665">
    <w:abstractNumId w:val="1"/>
  </w:num>
  <w:num w:numId="19" w16cid:durableId="1853761452">
    <w:abstractNumId w:val="1"/>
  </w:num>
  <w:num w:numId="20" w16cid:durableId="557404310">
    <w:abstractNumId w:val="1"/>
  </w:num>
  <w:num w:numId="21" w16cid:durableId="311099394">
    <w:abstractNumId w:val="1"/>
  </w:num>
  <w:num w:numId="22" w16cid:durableId="1261524198">
    <w:abstractNumId w:val="1"/>
  </w:num>
  <w:num w:numId="23" w16cid:durableId="1230380438">
    <w:abstractNumId w:val="1"/>
  </w:num>
  <w:num w:numId="24" w16cid:durableId="1382943601">
    <w:abstractNumId w:val="1"/>
  </w:num>
  <w:num w:numId="25" w16cid:durableId="1662390472">
    <w:abstractNumId w:val="1"/>
  </w:num>
  <w:num w:numId="26" w16cid:durableId="1073624906">
    <w:abstractNumId w:val="1"/>
  </w:num>
  <w:num w:numId="27" w16cid:durableId="832716764">
    <w:abstractNumId w:val="1"/>
  </w:num>
  <w:num w:numId="28" w16cid:durableId="1016229915">
    <w:abstractNumId w:val="1"/>
  </w:num>
  <w:num w:numId="29" w16cid:durableId="1260989476">
    <w:abstractNumId w:val="1"/>
  </w:num>
  <w:num w:numId="30" w16cid:durableId="1656296574">
    <w:abstractNumId w:val="1"/>
  </w:num>
  <w:num w:numId="31" w16cid:durableId="2065719002">
    <w:abstractNumId w:val="1"/>
  </w:num>
  <w:num w:numId="32" w16cid:durableId="1119034127">
    <w:abstractNumId w:val="1"/>
  </w:num>
  <w:num w:numId="33" w16cid:durableId="269164432">
    <w:abstractNumId w:val="1"/>
  </w:num>
  <w:num w:numId="34" w16cid:durableId="1567447872">
    <w:abstractNumId w:val="1"/>
  </w:num>
  <w:num w:numId="35" w16cid:durableId="1409881947">
    <w:abstractNumId w:val="1"/>
  </w:num>
  <w:num w:numId="36" w16cid:durableId="1156723091">
    <w:abstractNumId w:val="1"/>
  </w:num>
  <w:num w:numId="37" w16cid:durableId="891037309">
    <w:abstractNumId w:val="1"/>
  </w:num>
  <w:num w:numId="38" w16cid:durableId="862672127">
    <w:abstractNumId w:val="1"/>
  </w:num>
  <w:num w:numId="39" w16cid:durableId="1122187197">
    <w:abstractNumId w:val="1"/>
  </w:num>
  <w:num w:numId="40" w16cid:durableId="879170139">
    <w:abstractNumId w:val="1"/>
  </w:num>
  <w:num w:numId="41" w16cid:durableId="144006120">
    <w:abstractNumId w:val="1"/>
  </w:num>
  <w:num w:numId="42" w16cid:durableId="1543593085">
    <w:abstractNumId w:val="1"/>
  </w:num>
  <w:num w:numId="43" w16cid:durableId="1175192773">
    <w:abstractNumId w:val="1"/>
  </w:num>
  <w:num w:numId="44" w16cid:durableId="1058279565">
    <w:abstractNumId w:val="1"/>
  </w:num>
  <w:num w:numId="45" w16cid:durableId="870218915">
    <w:abstractNumId w:val="1"/>
  </w:num>
  <w:num w:numId="46" w16cid:durableId="1478762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4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2C"/>
    <w:rsid w:val="00011691"/>
    <w:rsid w:val="00031484"/>
    <w:rsid w:val="00061BF7"/>
    <w:rsid w:val="000A72F2"/>
    <w:rsid w:val="000C470A"/>
    <w:rsid w:val="001236EB"/>
    <w:rsid w:val="00196D81"/>
    <w:rsid w:val="001A16C8"/>
    <w:rsid w:val="001A5957"/>
    <w:rsid w:val="001E345C"/>
    <w:rsid w:val="001E7F37"/>
    <w:rsid w:val="00236A14"/>
    <w:rsid w:val="002600F6"/>
    <w:rsid w:val="002F1DCA"/>
    <w:rsid w:val="003477B5"/>
    <w:rsid w:val="003A08E2"/>
    <w:rsid w:val="003F09D4"/>
    <w:rsid w:val="0042575E"/>
    <w:rsid w:val="004338F1"/>
    <w:rsid w:val="0044093D"/>
    <w:rsid w:val="00450AB8"/>
    <w:rsid w:val="00456255"/>
    <w:rsid w:val="004606A6"/>
    <w:rsid w:val="004A744A"/>
    <w:rsid w:val="00565E2E"/>
    <w:rsid w:val="006078D5"/>
    <w:rsid w:val="00666EF5"/>
    <w:rsid w:val="00684B6A"/>
    <w:rsid w:val="00684EF7"/>
    <w:rsid w:val="00687F98"/>
    <w:rsid w:val="006928C2"/>
    <w:rsid w:val="006B385B"/>
    <w:rsid w:val="006C0A0D"/>
    <w:rsid w:val="007B0987"/>
    <w:rsid w:val="007F1369"/>
    <w:rsid w:val="00841DE8"/>
    <w:rsid w:val="008739E0"/>
    <w:rsid w:val="008774A9"/>
    <w:rsid w:val="008F3703"/>
    <w:rsid w:val="00902F62"/>
    <w:rsid w:val="0091475B"/>
    <w:rsid w:val="00914DE0"/>
    <w:rsid w:val="009447EF"/>
    <w:rsid w:val="00956504"/>
    <w:rsid w:val="00957930"/>
    <w:rsid w:val="009A2B7C"/>
    <w:rsid w:val="009C509C"/>
    <w:rsid w:val="009E0511"/>
    <w:rsid w:val="009E2E06"/>
    <w:rsid w:val="00A70451"/>
    <w:rsid w:val="00B71C5F"/>
    <w:rsid w:val="00B74886"/>
    <w:rsid w:val="00B93066"/>
    <w:rsid w:val="00C82DCD"/>
    <w:rsid w:val="00CB2638"/>
    <w:rsid w:val="00CC70E0"/>
    <w:rsid w:val="00CE4CB0"/>
    <w:rsid w:val="00D02B27"/>
    <w:rsid w:val="00E1431E"/>
    <w:rsid w:val="00E37A9C"/>
    <w:rsid w:val="00E56118"/>
    <w:rsid w:val="00E77F41"/>
    <w:rsid w:val="00E80DB7"/>
    <w:rsid w:val="00ED4785"/>
    <w:rsid w:val="00F23D2C"/>
    <w:rsid w:val="00F62CCB"/>
    <w:rsid w:val="00F719BE"/>
    <w:rsid w:val="00FE06EA"/>
    <w:rsid w:val="00FE40EF"/>
    <w:rsid w:val="00FF11E6"/>
    <w:rsid w:val="00FF1CB5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8D8440"/>
  <w15:chartTrackingRefBased/>
  <w15:docId w15:val="{B6EFD58E-0A15-4397-B790-F17638B3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8F1"/>
    <w:pPr>
      <w:adjustRightInd w:val="0"/>
      <w:snapToGrid w:val="0"/>
      <w:spacing w:after="0" w:line="360" w:lineRule="auto"/>
      <w:ind w:firstLineChars="200" w:firstLine="200"/>
      <w:contextualSpacing/>
    </w:pPr>
    <w:rPr>
      <w:rFonts w:ascii="Times New Roman" w:eastAsia="仿宋_GB2312" w:hAnsi="Times New Roman"/>
      <w:kern w:val="0"/>
      <w:sz w:val="3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autoRedefine/>
    <w:qFormat/>
    <w:rsid w:val="00456255"/>
    <w:pPr>
      <w:keepNext/>
      <w:keepLines/>
      <w:numPr>
        <w:numId w:val="45"/>
      </w:numPr>
      <w:ind w:left="0" w:firstLine="200"/>
      <w:outlineLvl w:val="0"/>
    </w:pPr>
    <w:rPr>
      <w:rFonts w:ascii="黑体" w:eastAsia="黑体" w:hAnsi="黑体" w:cstheme="majorBidi"/>
      <w:color w:val="000000" w:themeColor="text1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56255"/>
    <w:pPr>
      <w:keepNext/>
      <w:keepLines/>
      <w:numPr>
        <w:ilvl w:val="1"/>
        <w:numId w:val="43"/>
      </w:numPr>
      <w:ind w:left="0" w:firstLine="562"/>
      <w:outlineLvl w:val="1"/>
    </w:pPr>
    <w:rPr>
      <w:rFonts w:ascii="楷体_GB2312" w:eastAsia="楷体_GB2312" w:hAnsiTheme="majorHAnsi" w:cstheme="majorBidi"/>
      <w:b/>
      <w:color w:val="000000" w:themeColor="text1"/>
      <w:szCs w:val="40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CE4CB0"/>
    <w:pPr>
      <w:keepNext/>
      <w:keepLines/>
      <w:numPr>
        <w:ilvl w:val="2"/>
        <w:numId w:val="45"/>
      </w:numPr>
      <w:ind w:firstLineChars="0"/>
      <w:outlineLvl w:val="2"/>
    </w:pPr>
    <w:rPr>
      <w:rFonts w:ascii="仿宋_GB2312" w:eastAsia="仿宋" w:hAnsiTheme="majorHAnsi" w:cstheme="majorBidi"/>
      <w:b/>
      <w:color w:val="000000" w:themeColor="text1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D2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3D2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3D2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3D2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3D2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3D2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456255"/>
    <w:rPr>
      <w:rFonts w:ascii="黑体" w:eastAsia="黑体" w:hAnsi="黑体" w:cstheme="majorBidi"/>
      <w:color w:val="000000" w:themeColor="text1"/>
      <w:kern w:val="0"/>
      <w:sz w:val="32"/>
      <w:szCs w:val="48"/>
      <w:lang w:eastAsia="en-US"/>
      <w14:ligatures w14:val="none"/>
    </w:rPr>
  </w:style>
  <w:style w:type="paragraph" w:styleId="a3">
    <w:name w:val="Title"/>
    <w:basedOn w:val="a"/>
    <w:next w:val="a"/>
    <w:link w:val="a4"/>
    <w:autoRedefine/>
    <w:qFormat/>
    <w:rsid w:val="00E80DB7"/>
    <w:pPr>
      <w:spacing w:line="240" w:lineRule="auto"/>
      <w:ind w:firstLineChars="0" w:firstLine="0"/>
      <w:jc w:val="center"/>
    </w:pPr>
    <w:rPr>
      <w:rFonts w:ascii="方正小标宋简体" w:eastAsia="方正小标宋简体" w:hAnsiTheme="majorHAnsi" w:cstheme="majorBidi"/>
      <w:spacing w:val="-10"/>
      <w:kern w:val="28"/>
      <w:sz w:val="44"/>
      <w:szCs w:val="56"/>
    </w:rPr>
  </w:style>
  <w:style w:type="character" w:customStyle="1" w:styleId="a4">
    <w:name w:val="标题 字符"/>
    <w:basedOn w:val="a0"/>
    <w:link w:val="a3"/>
    <w:rsid w:val="00E80DB7"/>
    <w:rPr>
      <w:rFonts w:ascii="方正小标宋简体" w:eastAsia="方正小标宋简体" w:hAnsiTheme="majorHAnsi" w:cstheme="majorBidi"/>
      <w:spacing w:val="-10"/>
      <w:kern w:val="28"/>
      <w:sz w:val="44"/>
      <w:szCs w:val="56"/>
      <w14:ligatures w14:val="none"/>
    </w:rPr>
  </w:style>
  <w:style w:type="character" w:customStyle="1" w:styleId="20">
    <w:name w:val="标题 2 字符"/>
    <w:basedOn w:val="a0"/>
    <w:link w:val="2"/>
    <w:uiPriority w:val="9"/>
    <w:rsid w:val="00456255"/>
    <w:rPr>
      <w:rFonts w:ascii="楷体_GB2312" w:eastAsia="楷体_GB2312" w:hAnsiTheme="majorHAnsi" w:cstheme="majorBidi"/>
      <w:b/>
      <w:color w:val="000000" w:themeColor="text1"/>
      <w:kern w:val="0"/>
      <w:sz w:val="32"/>
      <w:szCs w:val="40"/>
      <w:lang w:eastAsia="en-US"/>
      <w14:ligatures w14:val="none"/>
    </w:rPr>
  </w:style>
  <w:style w:type="character" w:customStyle="1" w:styleId="30">
    <w:name w:val="标题 3 字符"/>
    <w:basedOn w:val="a0"/>
    <w:link w:val="3"/>
    <w:uiPriority w:val="9"/>
    <w:rsid w:val="002600F6"/>
    <w:rPr>
      <w:rFonts w:ascii="仿宋_GB2312" w:eastAsia="仿宋" w:hAnsiTheme="majorHAnsi" w:cstheme="majorBidi"/>
      <w:b/>
      <w:color w:val="000000" w:themeColor="text1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F23D2C"/>
    <w:rPr>
      <w:rFonts w:cstheme="majorBidi"/>
      <w:color w:val="0F4761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F23D2C"/>
    <w:rPr>
      <w:rFonts w:cstheme="majorBidi"/>
      <w:color w:val="0F4761" w:themeColor="accent1" w:themeShade="BF"/>
      <w:sz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F23D2C"/>
    <w:rPr>
      <w:rFonts w:cstheme="majorBidi"/>
      <w:b/>
      <w:bCs/>
      <w:color w:val="0F4761" w:themeColor="accent1" w:themeShade="BF"/>
      <w:sz w:val="32"/>
      <w:szCs w:val="22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F23D2C"/>
    <w:rPr>
      <w:rFonts w:cstheme="majorBidi"/>
      <w:b/>
      <w:bCs/>
      <w:color w:val="595959" w:themeColor="text1" w:themeTint="A6"/>
      <w:sz w:val="32"/>
      <w:szCs w:val="22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F23D2C"/>
    <w:rPr>
      <w:rFonts w:cstheme="majorBidi"/>
      <w:color w:val="595959" w:themeColor="text1" w:themeTint="A6"/>
      <w:sz w:val="32"/>
      <w:szCs w:val="22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F23D2C"/>
    <w:rPr>
      <w:rFonts w:eastAsiaTheme="majorEastAsia" w:cstheme="majorBidi"/>
      <w:color w:val="595959" w:themeColor="text1" w:themeTint="A6"/>
      <w:sz w:val="32"/>
      <w:szCs w:val="22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F23D2C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23D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F23D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23D2C"/>
    <w:rPr>
      <w:rFonts w:ascii="Times New Roman" w:eastAsia="仿宋_GB2312" w:hAnsi="Times New Roman"/>
      <w:i/>
      <w:iCs/>
      <w:color w:val="404040" w:themeColor="text1" w:themeTint="BF"/>
      <w:sz w:val="32"/>
      <w:szCs w:val="22"/>
      <w14:ligatures w14:val="none"/>
    </w:rPr>
  </w:style>
  <w:style w:type="paragraph" w:styleId="a9">
    <w:name w:val="List Paragraph"/>
    <w:basedOn w:val="a"/>
    <w:uiPriority w:val="34"/>
    <w:qFormat/>
    <w:rsid w:val="00F23D2C"/>
    <w:pPr>
      <w:ind w:left="720"/>
    </w:pPr>
  </w:style>
  <w:style w:type="character" w:styleId="aa">
    <w:name w:val="Intense Emphasis"/>
    <w:basedOn w:val="a0"/>
    <w:uiPriority w:val="21"/>
    <w:qFormat/>
    <w:rsid w:val="00F23D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3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23D2C"/>
    <w:rPr>
      <w:rFonts w:ascii="Times New Roman" w:eastAsia="仿宋_GB2312" w:hAnsi="Times New Roman"/>
      <w:i/>
      <w:iCs/>
      <w:color w:val="0F4761" w:themeColor="accent1" w:themeShade="BF"/>
      <w:sz w:val="32"/>
      <w:szCs w:val="22"/>
      <w14:ligatures w14:val="none"/>
    </w:rPr>
  </w:style>
  <w:style w:type="character" w:styleId="ad">
    <w:name w:val="Intense Reference"/>
    <w:basedOn w:val="a0"/>
    <w:uiPriority w:val="32"/>
    <w:qFormat/>
    <w:rsid w:val="00F23D2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0511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E0511"/>
    <w:rPr>
      <w:rFonts w:ascii="Times New Roman" w:eastAsia="仿宋_GB2312" w:hAnsi="Times New Roman"/>
      <w:kern w:val="0"/>
      <w:sz w:val="18"/>
      <w:szCs w:val="18"/>
      <w:lang w:eastAsia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9E0511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E0511"/>
    <w:rPr>
      <w:rFonts w:ascii="Times New Roman" w:eastAsia="仿宋_GB2312" w:hAnsi="Times New Roman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434</Words>
  <Characters>456</Characters>
  <Application>Microsoft Office Word</Application>
  <DocSecurity>0</DocSecurity>
  <Lines>25</Lines>
  <Paragraphs>24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荀 蔡</dc:creator>
  <cp:keywords/>
  <dc:description/>
  <cp:lastModifiedBy>荀 蔡</cp:lastModifiedBy>
  <cp:revision>4</cp:revision>
  <dcterms:created xsi:type="dcterms:W3CDTF">2026-09-17T01:23:00Z</dcterms:created>
  <dcterms:modified xsi:type="dcterms:W3CDTF">2026-09-17T06:18:00Z</dcterms:modified>
</cp:coreProperties>
</file>